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3D" w:rsidRPr="000F7355" w:rsidRDefault="00DC1D6A" w:rsidP="000F7355">
      <w:pPr>
        <w:rPr>
          <w:rFonts w:ascii="Gadugi" w:eastAsia="Batang" w:hAnsi="Gadugi" w:cs="Andalus"/>
          <w:b/>
          <w:sz w:val="40"/>
          <w:szCs w:val="40"/>
        </w:rPr>
        <w:sectPr w:rsidR="006E0B3D" w:rsidRPr="000F7355" w:rsidSect="00A92534">
          <w:head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DC1D6A">
        <w:rPr>
          <w:rFonts w:ascii="Gadugi" w:eastAsia="Batang" w:hAnsi="Gadugi" w:cs="Andalus"/>
          <w:b/>
          <w:noProof/>
          <w:sz w:val="40"/>
          <w:szCs w:val="40"/>
          <w:lang w:eastAsia="it-IT"/>
        </w:rPr>
        <w:drawing>
          <wp:inline distT="0" distB="0" distL="0" distR="0">
            <wp:extent cx="1304014" cy="1304014"/>
            <wp:effectExtent l="0" t="0" r="0" b="0"/>
            <wp:docPr id="2" name="Immagine 2" descr="C:\Users\hp\Pictures\2022-06-19 maria\maria 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2022-06-19 maria\maria 0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389" cy="1307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355">
        <w:rPr>
          <w:rFonts w:ascii="Gadugi" w:eastAsia="Batang" w:hAnsi="Gadugi" w:cs="Andalus"/>
          <w:b/>
          <w:sz w:val="40"/>
          <w:szCs w:val="40"/>
        </w:rPr>
        <w:t xml:space="preserve">                             </w:t>
      </w:r>
      <w:r w:rsidR="00FA63A7" w:rsidRPr="000F7355">
        <w:rPr>
          <w:rFonts w:ascii="Gadugi" w:eastAsia="Batang" w:hAnsi="Gadugi" w:cs="Andalus"/>
          <w:b/>
          <w:sz w:val="40"/>
          <w:szCs w:val="40"/>
        </w:rPr>
        <w:t>Maria Schettino</w:t>
      </w:r>
      <w:r w:rsidR="00EC6FA3" w:rsidRPr="000F7355">
        <w:rPr>
          <w:rFonts w:ascii="Gadugi" w:eastAsia="Batang" w:hAnsi="Gadugi" w:cs="Andalus"/>
          <w:b/>
          <w:sz w:val="40"/>
          <w:szCs w:val="40"/>
        </w:rPr>
        <w:t xml:space="preserve">                                   </w:t>
      </w:r>
    </w:p>
    <w:p w:rsidR="00F36E17" w:rsidRPr="006039A4" w:rsidRDefault="00CA41A9" w:rsidP="00861BCC">
      <w:pPr>
        <w:rPr>
          <w:rFonts w:ascii="Gadugi" w:eastAsia="Batang" w:hAnsi="Gadugi" w:cs="Andalus"/>
          <w:b/>
          <w:sz w:val="28"/>
          <w:szCs w:val="28"/>
          <w:u w:val="single"/>
        </w:rPr>
      </w:pPr>
      <w:r w:rsidRPr="006039A4">
        <w:rPr>
          <w:rFonts w:ascii="Gadugi" w:eastAsia="Batang" w:hAnsi="Gadugi" w:cs="Andalus"/>
          <w:b/>
          <w:sz w:val="28"/>
          <w:szCs w:val="28"/>
          <w:u w:val="single"/>
        </w:rPr>
        <w:t>Informazioni</w:t>
      </w:r>
      <w:r w:rsidR="00861BCC" w:rsidRPr="006039A4">
        <w:rPr>
          <w:rFonts w:ascii="Gadugi" w:eastAsia="Batang" w:hAnsi="Gadugi" w:cs="Andalus"/>
          <w:b/>
          <w:sz w:val="28"/>
          <w:szCs w:val="28"/>
          <w:u w:val="single"/>
        </w:rPr>
        <w:t xml:space="preserve"> personali</w:t>
      </w:r>
      <w:r w:rsidR="00733387" w:rsidRPr="006039A4">
        <w:rPr>
          <w:rFonts w:ascii="Gadugi" w:eastAsia="Batang" w:hAnsi="Gadugi" w:cs="Andalus"/>
          <w:b/>
          <w:sz w:val="28"/>
          <w:szCs w:val="28"/>
          <w:u w:val="single"/>
        </w:rPr>
        <w:t>_____________________________________________________</w:t>
      </w:r>
      <w:r w:rsidR="006039A4">
        <w:rPr>
          <w:rFonts w:ascii="Gadugi" w:eastAsia="Batang" w:hAnsi="Gadugi" w:cs="Andalus"/>
          <w:b/>
          <w:sz w:val="28"/>
          <w:szCs w:val="28"/>
          <w:u w:val="single"/>
        </w:rPr>
        <w:t>__</w:t>
      </w:r>
    </w:p>
    <w:p w:rsidR="00861BCC" w:rsidRPr="006039A4" w:rsidRDefault="00861BCC" w:rsidP="006039A4">
      <w:pPr>
        <w:rPr>
          <w:rFonts w:ascii="Gadugi" w:eastAsia="Batang" w:hAnsi="Gadugi" w:cs="Andalus"/>
        </w:rPr>
      </w:pPr>
      <w:r w:rsidRPr="006039A4">
        <w:rPr>
          <w:rFonts w:ascii="Gadugi" w:eastAsia="Batang" w:hAnsi="Gadugi" w:cs="Andalus"/>
        </w:rPr>
        <w:t xml:space="preserve">Luogo e data di </w:t>
      </w:r>
      <w:proofErr w:type="gramStart"/>
      <w:r w:rsidRPr="006039A4">
        <w:rPr>
          <w:rFonts w:ascii="Gadugi" w:eastAsia="Batang" w:hAnsi="Gadugi" w:cs="Andalus"/>
        </w:rPr>
        <w:t xml:space="preserve">nascita: </w:t>
      </w:r>
      <w:r w:rsidR="006039A4">
        <w:rPr>
          <w:rFonts w:ascii="Gadugi" w:eastAsia="Batang" w:hAnsi="Gadugi" w:cs="Andalus"/>
        </w:rPr>
        <w:t xml:space="preserve">  </w:t>
      </w:r>
      <w:proofErr w:type="gramEnd"/>
      <w:r w:rsidR="006039A4">
        <w:rPr>
          <w:rFonts w:ascii="Gadugi" w:eastAsia="Batang" w:hAnsi="Gadugi" w:cs="Andalus"/>
        </w:rPr>
        <w:t xml:space="preserve">                                                                                  </w:t>
      </w:r>
      <w:r w:rsidRPr="006039A4">
        <w:rPr>
          <w:rFonts w:ascii="Gadugi" w:eastAsia="Batang" w:hAnsi="Gadugi" w:cs="Andalus"/>
        </w:rPr>
        <w:t>Salerno, 17/10/1963</w:t>
      </w:r>
    </w:p>
    <w:p w:rsidR="006039A4" w:rsidRDefault="00861BCC" w:rsidP="006039A4">
      <w:pPr>
        <w:rPr>
          <w:rFonts w:ascii="Gadugi" w:eastAsia="Batang" w:hAnsi="Gadugi" w:cs="Andalus"/>
        </w:rPr>
      </w:pPr>
      <w:proofErr w:type="gramStart"/>
      <w:r w:rsidRPr="006039A4">
        <w:rPr>
          <w:rFonts w:ascii="Gadugi" w:eastAsia="Batang" w:hAnsi="Gadugi" w:cs="Andalus"/>
        </w:rPr>
        <w:t xml:space="preserve">Indirizzo: </w:t>
      </w:r>
      <w:r w:rsidR="006039A4">
        <w:rPr>
          <w:rFonts w:ascii="Gadugi" w:eastAsia="Batang" w:hAnsi="Gadugi" w:cs="Andalus"/>
        </w:rPr>
        <w:t xml:space="preserve">  </w:t>
      </w:r>
      <w:proofErr w:type="gramEnd"/>
      <w:r w:rsidR="006039A4">
        <w:rPr>
          <w:rFonts w:ascii="Gadugi" w:eastAsia="Batang" w:hAnsi="Gadugi" w:cs="Andalus"/>
        </w:rPr>
        <w:t xml:space="preserve">                                                             </w:t>
      </w:r>
      <w:r w:rsidRPr="006039A4">
        <w:rPr>
          <w:rFonts w:ascii="Gadugi" w:eastAsia="Batang" w:hAnsi="Gadugi" w:cs="Andalus"/>
        </w:rPr>
        <w:t>Strada Statale 82 int.2     12016 Peveragno  (</w:t>
      </w:r>
      <w:r w:rsidR="006039A4">
        <w:rPr>
          <w:rFonts w:ascii="Gadugi" w:eastAsia="Batang" w:hAnsi="Gadugi" w:cs="Andalus"/>
        </w:rPr>
        <w:t>CN)</w:t>
      </w:r>
    </w:p>
    <w:p w:rsidR="0078423F" w:rsidRPr="006039A4" w:rsidRDefault="0078423F" w:rsidP="006039A4">
      <w:pPr>
        <w:rPr>
          <w:rFonts w:ascii="Gadugi" w:eastAsia="Batang" w:hAnsi="Gadugi" w:cs="Andalus"/>
        </w:rPr>
      </w:pPr>
      <w:proofErr w:type="gramStart"/>
      <w:r w:rsidRPr="006039A4">
        <w:rPr>
          <w:rFonts w:ascii="Gadugi" w:eastAsia="Batang" w:hAnsi="Gadugi" w:cs="Andalus"/>
        </w:rPr>
        <w:t>Studio:</w:t>
      </w:r>
      <w:r w:rsidR="006039A4">
        <w:rPr>
          <w:rFonts w:ascii="Gadugi" w:eastAsia="Batang" w:hAnsi="Gadugi" w:cs="Andalus"/>
        </w:rPr>
        <w:t xml:space="preserve">   </w:t>
      </w:r>
      <w:proofErr w:type="gramEnd"/>
      <w:r w:rsidR="006039A4">
        <w:rPr>
          <w:rFonts w:ascii="Gadugi" w:eastAsia="Batang" w:hAnsi="Gadugi" w:cs="Andalus"/>
        </w:rPr>
        <w:t xml:space="preserve">                                                                                                     </w:t>
      </w:r>
      <w:r w:rsidRPr="006039A4">
        <w:rPr>
          <w:rFonts w:ascii="Gadugi" w:eastAsia="Batang" w:hAnsi="Gadugi" w:cs="Andalus"/>
        </w:rPr>
        <w:t xml:space="preserve"> Piazza Europa 14, Cuneo</w:t>
      </w:r>
    </w:p>
    <w:p w:rsidR="00861BCC" w:rsidRPr="006039A4" w:rsidRDefault="00861BCC" w:rsidP="006039A4">
      <w:pPr>
        <w:rPr>
          <w:rFonts w:ascii="Gadugi" w:eastAsia="Batang" w:hAnsi="Gadugi" w:cs="Andalus"/>
        </w:rPr>
      </w:pPr>
      <w:proofErr w:type="gramStart"/>
      <w:r w:rsidRPr="006039A4">
        <w:rPr>
          <w:rFonts w:ascii="Gadugi" w:eastAsia="Batang" w:hAnsi="Gadugi" w:cs="Andalus"/>
        </w:rPr>
        <w:t xml:space="preserve">Recapiti:  </w:t>
      </w:r>
      <w:r w:rsidR="006039A4">
        <w:rPr>
          <w:rFonts w:ascii="Gadugi" w:eastAsia="Batang" w:hAnsi="Gadugi" w:cs="Andalus"/>
        </w:rPr>
        <w:t xml:space="preserve"> </w:t>
      </w:r>
      <w:proofErr w:type="gramEnd"/>
      <w:r w:rsidR="006039A4">
        <w:rPr>
          <w:rFonts w:ascii="Gadugi" w:eastAsia="Batang" w:hAnsi="Gadugi" w:cs="Andalus"/>
        </w:rPr>
        <w:t xml:space="preserve">                                                                                 </w:t>
      </w:r>
      <w:r w:rsidRPr="006039A4">
        <w:rPr>
          <w:rFonts w:ascii="Gadugi" w:eastAsia="Batang" w:hAnsi="Gadugi" w:cs="Andalus"/>
        </w:rPr>
        <w:t>t</w:t>
      </w:r>
      <w:r w:rsidR="0078423F" w:rsidRPr="006039A4">
        <w:rPr>
          <w:rFonts w:ascii="Gadugi" w:eastAsia="Batang" w:hAnsi="Gadugi" w:cs="Andalus"/>
        </w:rPr>
        <w:t xml:space="preserve">el. 0171/344313  </w:t>
      </w:r>
      <w:r w:rsidRPr="006039A4">
        <w:rPr>
          <w:rFonts w:ascii="Gadugi" w:eastAsia="Batang" w:hAnsi="Gadugi" w:cs="Andalus"/>
        </w:rPr>
        <w:t xml:space="preserve">  </w:t>
      </w:r>
      <w:proofErr w:type="spellStart"/>
      <w:r w:rsidRPr="006039A4">
        <w:rPr>
          <w:rFonts w:ascii="Gadugi" w:eastAsia="Batang" w:hAnsi="Gadugi" w:cs="Andalus"/>
        </w:rPr>
        <w:t>cell</w:t>
      </w:r>
      <w:proofErr w:type="spellEnd"/>
      <w:r w:rsidRPr="006039A4">
        <w:rPr>
          <w:rFonts w:ascii="Gadugi" w:eastAsia="Batang" w:hAnsi="Gadugi" w:cs="Andalus"/>
        </w:rPr>
        <w:t>. 333 1244492</w:t>
      </w:r>
    </w:p>
    <w:p w:rsidR="006039A4" w:rsidRDefault="00861BCC" w:rsidP="006039A4">
      <w:pPr>
        <w:rPr>
          <w:rFonts w:ascii="Gadugi" w:eastAsia="Batang" w:hAnsi="Gadugi" w:cs="Andalus"/>
        </w:rPr>
      </w:pPr>
      <w:proofErr w:type="gramStart"/>
      <w:r w:rsidRPr="006039A4">
        <w:rPr>
          <w:rFonts w:ascii="Gadugi" w:eastAsia="Batang" w:hAnsi="Gadugi" w:cs="Andalus"/>
        </w:rPr>
        <w:t>CF :</w:t>
      </w:r>
      <w:proofErr w:type="gramEnd"/>
      <w:r w:rsidRPr="006039A4">
        <w:rPr>
          <w:rFonts w:ascii="Gadugi" w:eastAsia="Batang" w:hAnsi="Gadugi" w:cs="Andalus"/>
        </w:rPr>
        <w:t xml:space="preserve"> </w:t>
      </w:r>
      <w:r w:rsidR="006039A4">
        <w:rPr>
          <w:rFonts w:ascii="Gadugi" w:eastAsia="Batang" w:hAnsi="Gadugi" w:cs="Andalus"/>
        </w:rPr>
        <w:t xml:space="preserve">                                                                                                                 </w:t>
      </w:r>
      <w:r w:rsidRPr="006039A4">
        <w:rPr>
          <w:rFonts w:ascii="Gadugi" w:eastAsia="Batang" w:hAnsi="Gadugi" w:cs="Andalus"/>
        </w:rPr>
        <w:t xml:space="preserve"> SCHMRA63R57H703A</w:t>
      </w:r>
      <w:r w:rsidR="003A641E" w:rsidRPr="006039A4">
        <w:rPr>
          <w:rFonts w:ascii="Gadugi" w:eastAsia="Batang" w:hAnsi="Gadugi" w:cs="Andalus"/>
        </w:rPr>
        <w:t xml:space="preserve">     </w:t>
      </w:r>
    </w:p>
    <w:p w:rsidR="00861BCC" w:rsidRPr="006039A4" w:rsidRDefault="003A641E" w:rsidP="006039A4">
      <w:pPr>
        <w:rPr>
          <w:rStyle w:val="Collegamentoipertestuale"/>
          <w:rFonts w:ascii="Gadugi" w:eastAsia="Batang" w:hAnsi="Gadugi" w:cs="Andalus"/>
          <w:color w:val="auto"/>
          <w:u w:val="none"/>
        </w:rPr>
      </w:pPr>
      <w:r w:rsidRPr="006039A4">
        <w:rPr>
          <w:rFonts w:ascii="Gadugi" w:eastAsia="Batang" w:hAnsi="Gadugi" w:cs="Andalus"/>
        </w:rPr>
        <w:t xml:space="preserve"> </w:t>
      </w:r>
      <w:proofErr w:type="gramStart"/>
      <w:r w:rsidRPr="006039A4">
        <w:rPr>
          <w:rFonts w:ascii="Gadugi" w:eastAsia="Batang" w:hAnsi="Gadugi" w:cs="Andalus"/>
        </w:rPr>
        <w:t>e-mail</w:t>
      </w:r>
      <w:r w:rsidR="006039A4">
        <w:rPr>
          <w:rFonts w:ascii="Gadugi" w:eastAsia="Batang" w:hAnsi="Gadugi" w:cs="Andalus"/>
        </w:rPr>
        <w:t xml:space="preserve">:   </w:t>
      </w:r>
      <w:proofErr w:type="gramEnd"/>
      <w:r w:rsidR="006039A4">
        <w:rPr>
          <w:rFonts w:ascii="Gadugi" w:eastAsia="Batang" w:hAnsi="Gadugi" w:cs="Andalus"/>
        </w:rPr>
        <w:t xml:space="preserve">                                                                                                             </w:t>
      </w:r>
      <w:r w:rsidRPr="006039A4">
        <w:rPr>
          <w:rFonts w:ascii="Gadugi" w:eastAsia="Batang" w:hAnsi="Gadugi" w:cs="Andalus"/>
        </w:rPr>
        <w:t xml:space="preserve"> </w:t>
      </w:r>
      <w:hyperlink r:id="rId10" w:history="1">
        <w:r w:rsidR="00A02441" w:rsidRPr="006039A4">
          <w:rPr>
            <w:rStyle w:val="Collegamentoipertestuale"/>
            <w:rFonts w:ascii="Gadugi" w:eastAsia="Batang" w:hAnsi="Gadugi" w:cs="Andalus"/>
            <w:color w:val="auto"/>
            <w:u w:val="none"/>
          </w:rPr>
          <w:t>masche63@tiscali.it</w:t>
        </w:r>
      </w:hyperlink>
    </w:p>
    <w:p w:rsidR="002E773E" w:rsidRPr="006039A4" w:rsidRDefault="002E773E" w:rsidP="006039A4">
      <w:pPr>
        <w:rPr>
          <w:rStyle w:val="Collegamentoipertestuale"/>
          <w:rFonts w:ascii="Gadugi" w:eastAsia="Batang" w:hAnsi="Gadugi" w:cs="Andalus"/>
          <w:color w:val="auto"/>
          <w:u w:val="none"/>
        </w:rPr>
      </w:pPr>
      <w:r w:rsidRPr="006039A4">
        <w:rPr>
          <w:rFonts w:ascii="Gadugi" w:eastAsia="Batang" w:hAnsi="Gadugi" w:cs="Andalus"/>
        </w:rPr>
        <w:t xml:space="preserve">Sito </w:t>
      </w:r>
      <w:proofErr w:type="gramStart"/>
      <w:r w:rsidRPr="006039A4">
        <w:rPr>
          <w:rFonts w:ascii="Gadugi" w:eastAsia="Batang" w:hAnsi="Gadugi" w:cs="Andalus"/>
        </w:rPr>
        <w:t>web</w:t>
      </w:r>
      <w:r w:rsidR="006039A4">
        <w:rPr>
          <w:rFonts w:ascii="Gadugi" w:eastAsia="Batang" w:hAnsi="Gadugi" w:cs="Andalus"/>
        </w:rPr>
        <w:t>:</w:t>
      </w:r>
      <w:r w:rsidRPr="006039A4">
        <w:rPr>
          <w:rFonts w:ascii="Gadugi" w:eastAsia="Batang" w:hAnsi="Gadugi" w:cs="Andalus"/>
        </w:rPr>
        <w:t xml:space="preserve"> </w:t>
      </w:r>
      <w:r w:rsidR="006039A4">
        <w:rPr>
          <w:rFonts w:ascii="Gadugi" w:eastAsia="Batang" w:hAnsi="Gadugi" w:cs="Andalus"/>
        </w:rPr>
        <w:t xml:space="preserve">  </w:t>
      </w:r>
      <w:proofErr w:type="gramEnd"/>
      <w:r w:rsidR="006039A4">
        <w:rPr>
          <w:rFonts w:ascii="Gadugi" w:eastAsia="Batang" w:hAnsi="Gadugi" w:cs="Andalus"/>
        </w:rPr>
        <w:t xml:space="preserve">                                                                                                       </w:t>
      </w:r>
      <w:r w:rsidRPr="006039A4">
        <w:rPr>
          <w:rFonts w:ascii="Gadugi" w:eastAsia="Batang" w:hAnsi="Gadugi" w:cs="Andalus"/>
        </w:rPr>
        <w:t xml:space="preserve"> www.mariaschettino.it</w:t>
      </w:r>
    </w:p>
    <w:p w:rsidR="000A4426" w:rsidRPr="006039A4" w:rsidRDefault="000A4426" w:rsidP="006039A4">
      <w:pPr>
        <w:rPr>
          <w:rFonts w:ascii="Gadugi" w:eastAsia="Batang" w:hAnsi="Gadugi" w:cs="Andalus"/>
        </w:rPr>
      </w:pPr>
      <w:proofErr w:type="spellStart"/>
      <w:proofErr w:type="gramStart"/>
      <w:r w:rsidRPr="006039A4">
        <w:rPr>
          <w:rFonts w:ascii="Gadugi" w:eastAsia="Batang" w:hAnsi="Gadugi" w:cs="Andalus"/>
        </w:rPr>
        <w:t>Pec</w:t>
      </w:r>
      <w:proofErr w:type="spellEnd"/>
      <w:r w:rsidRPr="006039A4">
        <w:rPr>
          <w:rFonts w:ascii="Gadugi" w:eastAsia="Batang" w:hAnsi="Gadugi" w:cs="Andalus"/>
        </w:rPr>
        <w:t>:</w:t>
      </w:r>
      <w:r w:rsidR="006039A4">
        <w:rPr>
          <w:rFonts w:ascii="Gadugi" w:eastAsia="Batang" w:hAnsi="Gadugi" w:cs="Andalus"/>
        </w:rPr>
        <w:t xml:space="preserve">   </w:t>
      </w:r>
      <w:proofErr w:type="gramEnd"/>
      <w:r w:rsidR="006039A4">
        <w:rPr>
          <w:rFonts w:ascii="Gadugi" w:eastAsia="Batang" w:hAnsi="Gadugi" w:cs="Andalus"/>
        </w:rPr>
        <w:t xml:space="preserve">                                                                                          </w:t>
      </w:r>
      <w:r w:rsidRPr="006039A4">
        <w:rPr>
          <w:rFonts w:ascii="Gadugi" w:eastAsia="Batang" w:hAnsi="Gadugi" w:cs="Andalus"/>
        </w:rPr>
        <w:t xml:space="preserve"> </w:t>
      </w:r>
      <w:r w:rsidR="006039A4">
        <w:rPr>
          <w:rFonts w:ascii="Gadugi" w:eastAsia="Batang" w:hAnsi="Gadugi" w:cs="Andalus"/>
        </w:rPr>
        <w:t xml:space="preserve">         </w:t>
      </w:r>
      <w:hyperlink r:id="rId11" w:history="1">
        <w:r w:rsidR="006039A4" w:rsidRPr="006D18ED">
          <w:rPr>
            <w:rStyle w:val="Collegamentoipertestuale"/>
            <w:rFonts w:ascii="Gadugi" w:eastAsia="Batang" w:hAnsi="Gadugi" w:cs="Andalus"/>
          </w:rPr>
          <w:t>maria.schettino.864@psypec.it</w:t>
        </w:r>
      </w:hyperlink>
    </w:p>
    <w:p w:rsidR="00CA41A9" w:rsidRPr="00AA63BF" w:rsidRDefault="000A4426" w:rsidP="006039A4">
      <w:pPr>
        <w:rPr>
          <w:rFonts w:ascii="Gadugi" w:eastAsia="Batang" w:hAnsi="Gadugi" w:cs="Andalus"/>
        </w:rPr>
      </w:pPr>
      <w:r w:rsidRPr="006039A4">
        <w:rPr>
          <w:rFonts w:ascii="Gadugi" w:eastAsia="Batang" w:hAnsi="Gadugi" w:cs="Andalus"/>
        </w:rPr>
        <w:t xml:space="preserve">Partita </w:t>
      </w:r>
      <w:proofErr w:type="gramStart"/>
      <w:r w:rsidRPr="006039A4">
        <w:rPr>
          <w:rFonts w:ascii="Gadugi" w:eastAsia="Batang" w:hAnsi="Gadugi" w:cs="Andalus"/>
        </w:rPr>
        <w:t xml:space="preserve">IVA: </w:t>
      </w:r>
      <w:r w:rsidR="006039A4">
        <w:rPr>
          <w:rFonts w:ascii="Gadugi" w:eastAsia="Batang" w:hAnsi="Gadugi" w:cs="Andalus"/>
        </w:rPr>
        <w:t xml:space="preserve">  </w:t>
      </w:r>
      <w:proofErr w:type="gramEnd"/>
      <w:r w:rsidR="006039A4">
        <w:rPr>
          <w:rFonts w:ascii="Gadugi" w:eastAsia="Batang" w:hAnsi="Gadugi" w:cs="Andalus"/>
        </w:rPr>
        <w:t xml:space="preserve">                                                                                                                    </w:t>
      </w:r>
      <w:r w:rsidRPr="006039A4">
        <w:rPr>
          <w:rFonts w:ascii="Gadugi" w:eastAsia="Batang" w:hAnsi="Gadugi" w:cs="Andalus"/>
        </w:rPr>
        <w:t>03609700046</w:t>
      </w:r>
    </w:p>
    <w:p w:rsidR="00CA41A9" w:rsidRPr="006039A4" w:rsidRDefault="00CA41A9" w:rsidP="00CA41A9">
      <w:pPr>
        <w:tabs>
          <w:tab w:val="left" w:pos="1350"/>
        </w:tabs>
        <w:jc w:val="both"/>
        <w:rPr>
          <w:rFonts w:ascii="Gadugi" w:eastAsia="Batang" w:hAnsi="Gadugi" w:cs="Andalus"/>
          <w:b/>
          <w:sz w:val="28"/>
          <w:szCs w:val="28"/>
        </w:rPr>
      </w:pPr>
      <w:r w:rsidRPr="006039A4">
        <w:rPr>
          <w:rFonts w:ascii="Gadugi" w:eastAsia="Batang" w:hAnsi="Gadugi" w:cs="Andalus"/>
          <w:b/>
          <w:sz w:val="28"/>
          <w:szCs w:val="28"/>
        </w:rPr>
        <w:t>Esperienze professionali</w:t>
      </w:r>
    </w:p>
    <w:p w:rsidR="00CA41A9" w:rsidRPr="00AA63BF" w:rsidRDefault="00CA41A9" w:rsidP="00CA41A9">
      <w:pPr>
        <w:pStyle w:val="Paragrafoelenco"/>
        <w:numPr>
          <w:ilvl w:val="0"/>
          <w:numId w:val="7"/>
        </w:num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 xml:space="preserve">Dal 2013 Consulente Tecnico d’Ufficio del Tribunale Ordinario di Cuneo. </w:t>
      </w:r>
    </w:p>
    <w:p w:rsidR="00CA41A9" w:rsidRPr="00AA63BF" w:rsidRDefault="00CA41A9" w:rsidP="004367BA">
      <w:pPr>
        <w:pStyle w:val="Paragrafoelenco"/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 xml:space="preserve">Ho maturato esperienza nel campo della psicologia giuridica occupandomi di separazioni giudiziali ed affido minori. </w:t>
      </w:r>
    </w:p>
    <w:p w:rsidR="00CA41A9" w:rsidRPr="00AA63BF" w:rsidRDefault="00CA41A9" w:rsidP="00CA41A9">
      <w:pPr>
        <w:pStyle w:val="Paragrafoelenco"/>
        <w:numPr>
          <w:ilvl w:val="0"/>
          <w:numId w:val="7"/>
        </w:num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 xml:space="preserve">Dal 2012 al 2018 Psicologa consulente presso il Centro di Riabilitazione cardiologica e neurologica “Stella del Mattino” di Boves (CN), struttura riabilitativa di II livello. Presso tale struttura ho svolto attività di consulenza psicologica rivolta al paziente ed al </w:t>
      </w:r>
      <w:proofErr w:type="spellStart"/>
      <w:r w:rsidRPr="00AA63BF">
        <w:rPr>
          <w:rFonts w:ascii="Gadugi" w:eastAsia="Batang" w:hAnsi="Gadugi" w:cs="Andalus"/>
        </w:rPr>
        <w:t>caregiver</w:t>
      </w:r>
      <w:proofErr w:type="spellEnd"/>
      <w:r w:rsidRPr="00AA63BF">
        <w:rPr>
          <w:rFonts w:ascii="Gadugi" w:eastAsia="Batang" w:hAnsi="Gadugi" w:cs="Andalus"/>
        </w:rPr>
        <w:t xml:space="preserve">, gruppi </w:t>
      </w:r>
      <w:proofErr w:type="spellStart"/>
      <w:r w:rsidRPr="00AA63BF">
        <w:rPr>
          <w:rFonts w:ascii="Gadugi" w:eastAsia="Batang" w:hAnsi="Gadugi" w:cs="Andalus"/>
        </w:rPr>
        <w:t>psicoeducazionali</w:t>
      </w:r>
      <w:proofErr w:type="spellEnd"/>
      <w:r w:rsidRPr="00AA63BF">
        <w:rPr>
          <w:rFonts w:ascii="Gadugi" w:eastAsia="Batang" w:hAnsi="Gadugi" w:cs="Andalus"/>
        </w:rPr>
        <w:t xml:space="preserve"> di prevenzione terziaria e promozione della salute psicofisica.</w:t>
      </w:r>
    </w:p>
    <w:p w:rsidR="00CA41A9" w:rsidRPr="00AA63BF" w:rsidRDefault="00CA41A9" w:rsidP="00CA41A9">
      <w:pPr>
        <w:pStyle w:val="Paragrafoelenco"/>
        <w:numPr>
          <w:ilvl w:val="0"/>
          <w:numId w:val="7"/>
        </w:num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 xml:space="preserve">Nel 2012 Psicologa consulente della Comunità Mamma-Bambino “Il </w:t>
      </w:r>
      <w:proofErr w:type="spellStart"/>
      <w:r w:rsidRPr="00AA63BF">
        <w:rPr>
          <w:rFonts w:ascii="Gadugi" w:eastAsia="Batang" w:hAnsi="Gadugi" w:cs="Andalus"/>
        </w:rPr>
        <w:t>Villaggetto</w:t>
      </w:r>
      <w:proofErr w:type="spellEnd"/>
      <w:r w:rsidRPr="00AA63BF">
        <w:rPr>
          <w:rFonts w:ascii="Gadugi" w:eastAsia="Batang" w:hAnsi="Gadugi" w:cs="Andalus"/>
        </w:rPr>
        <w:t>” di Boves. La consulenza prevedeva colloqui individuali con le madri ospiti della struttura e periodici incontri di supervisione con il personale.</w:t>
      </w:r>
    </w:p>
    <w:p w:rsidR="00CA41A9" w:rsidRPr="00AA63BF" w:rsidRDefault="00CA41A9" w:rsidP="00CA41A9">
      <w:pPr>
        <w:pStyle w:val="Paragrafoelenco"/>
        <w:numPr>
          <w:ilvl w:val="0"/>
          <w:numId w:val="7"/>
        </w:num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>Dal 1996 al 2011 Psicologa consulente c/o la Comunità Protetta per pazienti psichiatrici “Villa Margherita” sita in Belvedere Langhe (CN). Principali attività e responsabilità: consulenza al personale e alla Direzione, stesura e verifica progetti riabilitativi, formazione del personale, supervisione dei gruppi di lavoro.</w:t>
      </w:r>
    </w:p>
    <w:p w:rsidR="00CA41A9" w:rsidRPr="00AA63BF" w:rsidRDefault="00CA41A9" w:rsidP="00CA41A9">
      <w:pPr>
        <w:pStyle w:val="Paragrafoelenco"/>
        <w:numPr>
          <w:ilvl w:val="0"/>
          <w:numId w:val="5"/>
        </w:num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>Dal 2000: attività libero professionale quale Psicoterapeuta familiare.</w:t>
      </w:r>
    </w:p>
    <w:p w:rsidR="00CA41A9" w:rsidRPr="00AA63BF" w:rsidRDefault="00CA41A9" w:rsidP="00CA41A9">
      <w:pPr>
        <w:pStyle w:val="Paragrafoelenco"/>
        <w:numPr>
          <w:ilvl w:val="0"/>
          <w:numId w:val="5"/>
        </w:num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lastRenderedPageBreak/>
        <w:t>Anno scolastico 2009/’10: Incontri nelle Scuole Medie Superiori di Cuneo e provincia sulla prevenzione dei comportamenti a rischio e sicurezza stradale in collaborazione con il Centro Servizi per il Volontariato.</w:t>
      </w:r>
    </w:p>
    <w:p w:rsidR="00CA41A9" w:rsidRPr="00AA63BF" w:rsidRDefault="00CA41A9" w:rsidP="00CA41A9">
      <w:pPr>
        <w:pStyle w:val="Paragrafoelenco"/>
        <w:numPr>
          <w:ilvl w:val="0"/>
          <w:numId w:val="5"/>
        </w:num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>Anno 1998: Attività di formazione per gruppi di volontari servizi sociali di Alba.</w:t>
      </w:r>
    </w:p>
    <w:p w:rsidR="00CA41A9" w:rsidRPr="00AA63BF" w:rsidRDefault="00CA41A9" w:rsidP="00CA41A9">
      <w:pPr>
        <w:pStyle w:val="Paragrafoelenco"/>
        <w:numPr>
          <w:ilvl w:val="0"/>
          <w:numId w:val="5"/>
        </w:num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>Anno scolastico 1995/’96: Attività di prevenzione del disagio giovanile c/o le prime classi dell’ITC Bonelli di Cuneo</w:t>
      </w:r>
      <w:r w:rsidR="004367BA" w:rsidRPr="00AA63BF">
        <w:rPr>
          <w:rFonts w:ascii="Gadugi" w:eastAsia="Batang" w:hAnsi="Gadugi" w:cs="Andalus"/>
        </w:rPr>
        <w:t>.</w:t>
      </w:r>
    </w:p>
    <w:p w:rsidR="00CA41A9" w:rsidRPr="006039A4" w:rsidRDefault="00CA41A9" w:rsidP="00CA41A9">
      <w:pPr>
        <w:pStyle w:val="Paragrafoelenco"/>
        <w:numPr>
          <w:ilvl w:val="0"/>
          <w:numId w:val="5"/>
        </w:num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>Anno 1994: Seminari su “Il gioco infantile” e “L’attività grafica nella prima infanzia” c/o Scuola Educatori Prof. Di Cuneo.</w:t>
      </w:r>
    </w:p>
    <w:p w:rsidR="00861BCC" w:rsidRPr="006039A4" w:rsidRDefault="00CA41A9" w:rsidP="00861BCC">
      <w:pPr>
        <w:tabs>
          <w:tab w:val="left" w:pos="1350"/>
        </w:tabs>
        <w:jc w:val="both"/>
        <w:rPr>
          <w:rFonts w:ascii="Gadugi" w:eastAsia="Batang" w:hAnsi="Gadugi" w:cs="Andalus"/>
          <w:b/>
          <w:sz w:val="28"/>
          <w:szCs w:val="28"/>
        </w:rPr>
      </w:pPr>
      <w:r w:rsidRPr="006039A4">
        <w:rPr>
          <w:rFonts w:ascii="Gadugi" w:eastAsia="Batang" w:hAnsi="Gadugi" w:cs="Andalus"/>
          <w:b/>
          <w:sz w:val="28"/>
          <w:szCs w:val="28"/>
        </w:rPr>
        <w:t>Istruzione e formazione</w:t>
      </w:r>
      <w:r w:rsidR="00733387" w:rsidRPr="006039A4">
        <w:rPr>
          <w:rFonts w:ascii="Gadugi" w:eastAsia="Batang" w:hAnsi="Gadugi" w:cs="Andalus"/>
          <w:b/>
          <w:sz w:val="28"/>
          <w:szCs w:val="28"/>
        </w:rPr>
        <w:t>_______________________________________________________</w:t>
      </w:r>
    </w:p>
    <w:p w:rsidR="00CD611D" w:rsidRPr="00AA63BF" w:rsidRDefault="00CD611D" w:rsidP="00CD611D">
      <w:pPr>
        <w:pStyle w:val="Paragrafoelenco"/>
        <w:numPr>
          <w:ilvl w:val="0"/>
          <w:numId w:val="4"/>
        </w:num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>Laurea in Psicologia clinica conseguita c/o l’Università degli Studi di Roma “La Sapienza” (04/07/1987), titolo della tesi “Aspetti psicosociali dell’AIDS”</w:t>
      </w:r>
    </w:p>
    <w:p w:rsidR="00CD611D" w:rsidRPr="00AA63BF" w:rsidRDefault="00CD611D" w:rsidP="00CD611D">
      <w:pPr>
        <w:pStyle w:val="Paragrafoelenco"/>
        <w:numPr>
          <w:ilvl w:val="0"/>
          <w:numId w:val="4"/>
        </w:num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>Dal 31/05/1993 iscritta all’Albo Professionale degli Psicologi del Piemonte, n. d’iscrizione 1636</w:t>
      </w:r>
    </w:p>
    <w:p w:rsidR="00CD611D" w:rsidRPr="00AA63BF" w:rsidRDefault="00CD611D" w:rsidP="00CD611D">
      <w:pPr>
        <w:pStyle w:val="Paragrafoelenco"/>
        <w:numPr>
          <w:ilvl w:val="0"/>
          <w:numId w:val="4"/>
        </w:num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>Dal 1999 iscritta all’Ordine degli Psicoterapeuti del Piemonte</w:t>
      </w:r>
    </w:p>
    <w:p w:rsidR="00CD611D" w:rsidRPr="00AA63BF" w:rsidRDefault="00CD611D" w:rsidP="00861BCC">
      <w:pPr>
        <w:pStyle w:val="Paragrafoelenco"/>
        <w:numPr>
          <w:ilvl w:val="0"/>
          <w:numId w:val="4"/>
        </w:num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 xml:space="preserve">Dal 1988 al 1990 Training triennale di formazione in Psicodiagnostica clinica (metodi proiettivi e </w:t>
      </w:r>
      <w:proofErr w:type="spellStart"/>
      <w:proofErr w:type="gramStart"/>
      <w:r w:rsidRPr="00AA63BF">
        <w:rPr>
          <w:rFonts w:ascii="Gadugi" w:eastAsia="Batang" w:hAnsi="Gadugi" w:cs="Andalus"/>
        </w:rPr>
        <w:t>tests</w:t>
      </w:r>
      <w:proofErr w:type="spellEnd"/>
      <w:r w:rsidRPr="00AA63BF">
        <w:rPr>
          <w:rFonts w:ascii="Gadugi" w:eastAsia="Batang" w:hAnsi="Gadugi" w:cs="Andalus"/>
        </w:rPr>
        <w:t xml:space="preserve">  grafici</w:t>
      </w:r>
      <w:proofErr w:type="gramEnd"/>
      <w:r w:rsidRPr="00AA63BF">
        <w:rPr>
          <w:rFonts w:ascii="Gadugi" w:eastAsia="Batang" w:hAnsi="Gadugi" w:cs="Andalus"/>
        </w:rPr>
        <w:t xml:space="preserve">) c/o il </w:t>
      </w:r>
      <w:proofErr w:type="spellStart"/>
      <w:r w:rsidRPr="00AA63BF">
        <w:rPr>
          <w:rFonts w:ascii="Gadugi" w:eastAsia="Batang" w:hAnsi="Gadugi" w:cs="Andalus"/>
        </w:rPr>
        <w:t>Ce.Fo.R.P</w:t>
      </w:r>
      <w:proofErr w:type="spellEnd"/>
      <w:r w:rsidRPr="00AA63BF">
        <w:rPr>
          <w:rFonts w:ascii="Gadugi" w:eastAsia="Batang" w:hAnsi="Gadugi" w:cs="Andalus"/>
        </w:rPr>
        <w:t>. di Roma</w:t>
      </w:r>
    </w:p>
    <w:p w:rsidR="00861BCC" w:rsidRPr="00AA63BF" w:rsidRDefault="00861BCC" w:rsidP="00F7061F">
      <w:pPr>
        <w:pStyle w:val="Paragrafoelenco"/>
        <w:numPr>
          <w:ilvl w:val="0"/>
          <w:numId w:val="4"/>
        </w:num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>Dal 1995 al 1999 Training quadriennale in Psicoterapia familiare</w:t>
      </w:r>
      <w:r w:rsidR="00F7061F" w:rsidRPr="00AA63BF">
        <w:rPr>
          <w:rFonts w:ascii="Gadugi" w:eastAsia="Batang" w:hAnsi="Gadugi" w:cs="Andalus"/>
        </w:rPr>
        <w:t xml:space="preserve"> </w:t>
      </w:r>
      <w:r w:rsidRPr="00AA63BF">
        <w:rPr>
          <w:rFonts w:ascii="Gadugi" w:eastAsia="Batang" w:hAnsi="Gadugi" w:cs="Andalus"/>
        </w:rPr>
        <w:t>c/o Centro Studi di terapia familiare e relazionale Coop. EMMECI di Torino</w:t>
      </w:r>
    </w:p>
    <w:p w:rsidR="00A02441" w:rsidRPr="00FA63A7" w:rsidRDefault="00201159" w:rsidP="00FA63A7">
      <w:pPr>
        <w:pStyle w:val="Paragrafoelenco"/>
        <w:numPr>
          <w:ilvl w:val="0"/>
          <w:numId w:val="4"/>
        </w:num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>24/05/2014 L’infanzia ferita: dalle esperienze traumatiche ai disturbi gravi di personalità - Evento formativo in autoapprendimento – E.C.M. Commissione Nazionale Formazione Continua</w:t>
      </w:r>
    </w:p>
    <w:p w:rsidR="000F7355" w:rsidRPr="00B36BA5" w:rsidRDefault="00205B3C" w:rsidP="000F7355">
      <w:pPr>
        <w:pStyle w:val="Paragrafoelenco"/>
        <w:numPr>
          <w:ilvl w:val="0"/>
          <w:numId w:val="4"/>
        </w:numPr>
        <w:tabs>
          <w:tab w:val="left" w:pos="1350"/>
        </w:tabs>
        <w:jc w:val="both"/>
        <w:rPr>
          <w:rFonts w:ascii="Gadugi" w:eastAsia="Batang" w:hAnsi="Gadugi" w:cs="Andalus"/>
        </w:rPr>
      </w:pPr>
      <w:r>
        <w:rPr>
          <w:rFonts w:ascii="Gadugi" w:eastAsia="Batang" w:hAnsi="Gadugi" w:cs="Andalus"/>
        </w:rPr>
        <w:t xml:space="preserve">29.3.22 Competenze genitoriali: definizione e inquadramento teorico, valutazione ed eventuale compromissione, risorse residue, prognosi di recuperabilità – Studio </w:t>
      </w:r>
      <w:proofErr w:type="spellStart"/>
      <w:r>
        <w:rPr>
          <w:rFonts w:ascii="Gadugi" w:eastAsia="Batang" w:hAnsi="Gadugi" w:cs="Andalus"/>
        </w:rPr>
        <w:t>RiPsi</w:t>
      </w:r>
      <w:proofErr w:type="spellEnd"/>
      <w:r>
        <w:rPr>
          <w:rFonts w:ascii="Gadugi" w:eastAsia="Batang" w:hAnsi="Gadugi" w:cs="Andalus"/>
        </w:rPr>
        <w:t xml:space="preserve"> corso FAD</w:t>
      </w:r>
      <w:bookmarkStart w:id="0" w:name="_GoBack"/>
      <w:bookmarkEnd w:id="0"/>
    </w:p>
    <w:p w:rsidR="006039A4" w:rsidRDefault="000F7355" w:rsidP="000F7355">
      <w:pPr>
        <w:pStyle w:val="CVNormal"/>
        <w:ind w:left="0"/>
        <w:jc w:val="both"/>
        <w:rPr>
          <w:rFonts w:ascii="Gadugi" w:eastAsia="Batang" w:hAnsi="Gadugi" w:cs="Andalus"/>
        </w:rPr>
      </w:pPr>
      <w:r w:rsidRPr="000F7355">
        <w:rPr>
          <w:rFonts w:ascii="Gadugi" w:hAnsi="Gadugi"/>
        </w:rPr>
        <w:t xml:space="preserve">Autorizzo il trattamento dei dati personali contenuti nel mio curriculum vitae in base all’art. 13 del </w:t>
      </w:r>
      <w:proofErr w:type="spellStart"/>
      <w:r w:rsidRPr="000F7355">
        <w:rPr>
          <w:rFonts w:ascii="Gadugi" w:hAnsi="Gadugi"/>
        </w:rPr>
        <w:t>D.Lgs.</w:t>
      </w:r>
      <w:proofErr w:type="spellEnd"/>
      <w:r w:rsidRPr="000F7355">
        <w:rPr>
          <w:rFonts w:ascii="Gadugi" w:hAnsi="Gadugi"/>
        </w:rPr>
        <w:t xml:space="preserve"> 196/2003 e all’art. 13 del Regolamento UE 2016/679 relativo alla protezione delle persone fisiche con riguardo al trattamento dei dati personali.</w:t>
      </w:r>
      <w:r w:rsidR="004704E1" w:rsidRPr="000F7355">
        <w:rPr>
          <w:rFonts w:ascii="Gadugi" w:eastAsia="Batang" w:hAnsi="Gadugi" w:cs="Andalus"/>
        </w:rPr>
        <w:t xml:space="preserve">     </w:t>
      </w:r>
    </w:p>
    <w:p w:rsidR="006039A4" w:rsidRDefault="006039A4" w:rsidP="000F7355">
      <w:pPr>
        <w:pStyle w:val="CVNormal"/>
        <w:ind w:left="0"/>
        <w:jc w:val="both"/>
        <w:rPr>
          <w:rFonts w:ascii="Gadugi" w:eastAsia="Batang" w:hAnsi="Gadugi" w:cs="Andalus"/>
        </w:rPr>
      </w:pPr>
    </w:p>
    <w:p w:rsidR="00AA63BF" w:rsidRPr="006039A4" w:rsidRDefault="004704E1" w:rsidP="000F7355">
      <w:pPr>
        <w:pStyle w:val="CVNormal"/>
        <w:ind w:left="0"/>
        <w:jc w:val="both"/>
        <w:rPr>
          <w:rFonts w:ascii="Gadugi" w:eastAsia="Batang" w:hAnsi="Gadugi" w:cs="Andalus"/>
        </w:rPr>
      </w:pPr>
      <w:r w:rsidRPr="000F7355">
        <w:rPr>
          <w:rFonts w:ascii="Gadugi" w:eastAsia="Batang" w:hAnsi="Gadugi" w:cs="Andalus"/>
        </w:rPr>
        <w:t xml:space="preserve">                                                                                       </w:t>
      </w:r>
    </w:p>
    <w:p w:rsidR="003F599A" w:rsidRDefault="00055419" w:rsidP="004704E1">
      <w:p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 xml:space="preserve">Cuneo, </w:t>
      </w:r>
      <w:r w:rsidR="00B36BA5">
        <w:rPr>
          <w:rFonts w:ascii="Gadugi" w:eastAsia="Batang" w:hAnsi="Gadugi" w:cs="Andalus"/>
        </w:rPr>
        <w:t>20</w:t>
      </w:r>
      <w:r w:rsidRPr="00AA63BF">
        <w:rPr>
          <w:rFonts w:ascii="Gadugi" w:eastAsia="Batang" w:hAnsi="Gadugi" w:cs="Andalus"/>
        </w:rPr>
        <w:t>/</w:t>
      </w:r>
      <w:r w:rsidR="00FA63A7">
        <w:rPr>
          <w:rFonts w:ascii="Gadugi" w:eastAsia="Batang" w:hAnsi="Gadugi" w:cs="Andalus"/>
        </w:rPr>
        <w:t>0</w:t>
      </w:r>
      <w:r w:rsidR="00E25905">
        <w:rPr>
          <w:rFonts w:ascii="Gadugi" w:eastAsia="Batang" w:hAnsi="Gadugi" w:cs="Andalus"/>
        </w:rPr>
        <w:t>6</w:t>
      </w:r>
      <w:r w:rsidR="00F7061F" w:rsidRPr="00AA63BF">
        <w:rPr>
          <w:rFonts w:ascii="Gadugi" w:eastAsia="Batang" w:hAnsi="Gadugi" w:cs="Andalus"/>
        </w:rPr>
        <w:t>/202</w:t>
      </w:r>
      <w:r w:rsidR="00B36BA5">
        <w:rPr>
          <w:rFonts w:ascii="Gadugi" w:eastAsia="Batang" w:hAnsi="Gadugi" w:cs="Andalus"/>
        </w:rPr>
        <w:t>3</w:t>
      </w:r>
    </w:p>
    <w:p w:rsidR="00DC1D6A" w:rsidRDefault="00DC1D6A" w:rsidP="004704E1">
      <w:pPr>
        <w:tabs>
          <w:tab w:val="left" w:pos="1350"/>
        </w:tabs>
        <w:jc w:val="both"/>
        <w:rPr>
          <w:rFonts w:ascii="Gadugi" w:eastAsia="Batang" w:hAnsi="Gadugi" w:cs="Andalus"/>
        </w:rPr>
      </w:pPr>
    </w:p>
    <w:p w:rsidR="00DC1D6A" w:rsidRPr="00AA63BF" w:rsidRDefault="00DC1D6A" w:rsidP="004704E1">
      <w:pPr>
        <w:tabs>
          <w:tab w:val="left" w:pos="1350"/>
        </w:tabs>
        <w:jc w:val="both"/>
        <w:rPr>
          <w:rFonts w:ascii="Gadugi" w:eastAsia="Batang" w:hAnsi="Gadugi" w:cs="Andalus"/>
        </w:rPr>
      </w:pPr>
    </w:p>
    <w:p w:rsidR="00055419" w:rsidRPr="00AA63BF" w:rsidRDefault="00055419" w:rsidP="004704E1">
      <w:p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 xml:space="preserve">                                                                                              </w:t>
      </w:r>
      <w:r w:rsidR="00DC1D6A">
        <w:rPr>
          <w:rFonts w:ascii="Gadugi" w:eastAsia="Batang" w:hAnsi="Gadugi" w:cs="Andalus"/>
        </w:rPr>
        <w:t xml:space="preserve">  </w:t>
      </w:r>
      <w:r w:rsidRPr="00AA63BF">
        <w:rPr>
          <w:rFonts w:ascii="Gadugi" w:eastAsia="Batang" w:hAnsi="Gadugi" w:cs="Andalus"/>
        </w:rPr>
        <w:t xml:space="preserve"> Dr.ssa Maria Schettino</w:t>
      </w:r>
    </w:p>
    <w:p w:rsidR="00F36E17" w:rsidRPr="00AA63BF" w:rsidRDefault="003F599A" w:rsidP="00201159">
      <w:pPr>
        <w:tabs>
          <w:tab w:val="left" w:pos="1350"/>
        </w:tabs>
        <w:jc w:val="both"/>
        <w:rPr>
          <w:rFonts w:ascii="Gadugi" w:eastAsia="Batang" w:hAnsi="Gadugi" w:cs="Andalus"/>
        </w:rPr>
      </w:pPr>
      <w:r w:rsidRPr="00AA63BF">
        <w:rPr>
          <w:rFonts w:ascii="Gadugi" w:eastAsia="Batang" w:hAnsi="Gadugi" w:cs="Andalus"/>
        </w:rPr>
        <w:t xml:space="preserve">                                                                                  </w:t>
      </w:r>
      <w:r w:rsidR="001043D0" w:rsidRPr="00AA63BF">
        <w:rPr>
          <w:rFonts w:ascii="Gadugi" w:eastAsia="Batang" w:hAnsi="Gadugi" w:cs="Andalus"/>
        </w:rPr>
        <w:t xml:space="preserve">           </w:t>
      </w:r>
      <w:r w:rsidR="005818CA" w:rsidRPr="00AA63BF">
        <w:rPr>
          <w:rFonts w:ascii="Gadugi" w:eastAsia="Batang" w:hAnsi="Gadugi" w:cs="Andalus"/>
        </w:rPr>
        <w:t xml:space="preserve"> </w:t>
      </w:r>
      <w:r w:rsidR="009E78A2" w:rsidRPr="00AA63BF">
        <w:rPr>
          <w:rFonts w:ascii="Gadugi" w:eastAsia="Batang" w:hAnsi="Gadugi" w:cs="Andalus"/>
          <w:noProof/>
          <w:lang w:eastAsia="it-IT"/>
        </w:rPr>
        <w:drawing>
          <wp:inline distT="0" distB="0" distL="0" distR="0">
            <wp:extent cx="1444811" cy="7035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98" cy="74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4E1" w:rsidRPr="00AA63BF">
        <w:rPr>
          <w:rFonts w:ascii="Gadugi" w:eastAsia="Batang" w:hAnsi="Gadugi" w:cs="Andalus"/>
        </w:rPr>
        <w:t xml:space="preserve">                                                                                   </w:t>
      </w:r>
      <w:r w:rsidR="00705ACB" w:rsidRPr="00AA63BF">
        <w:rPr>
          <w:rFonts w:ascii="Gadugi" w:eastAsia="Batang" w:hAnsi="Gadugi" w:cs="Andalus"/>
        </w:rPr>
        <w:t xml:space="preserve">                                                           </w:t>
      </w:r>
      <w:r w:rsidR="004704E1" w:rsidRPr="00AA63BF">
        <w:rPr>
          <w:rFonts w:ascii="Gadugi" w:eastAsia="Batang" w:hAnsi="Gadugi" w:cs="Andalus"/>
        </w:rPr>
        <w:t xml:space="preserve">                                                                                                                                             </w:t>
      </w:r>
      <w:r w:rsidR="0071396A" w:rsidRPr="00AA63BF">
        <w:rPr>
          <w:rFonts w:ascii="Gadugi" w:eastAsia="Batang" w:hAnsi="Gadugi" w:cs="Andalus"/>
        </w:rPr>
        <w:t xml:space="preserve">                           </w:t>
      </w:r>
      <w:r w:rsidR="00A02441" w:rsidRPr="00AA63BF">
        <w:rPr>
          <w:rFonts w:ascii="Gadugi" w:eastAsia="Batang" w:hAnsi="Gadugi" w:cs="Andalus"/>
        </w:rPr>
        <w:t xml:space="preserve">   </w:t>
      </w:r>
      <w:r w:rsidR="00705ACB" w:rsidRPr="00AA63BF">
        <w:rPr>
          <w:rFonts w:ascii="Gadugi" w:eastAsia="Batang" w:hAnsi="Gadugi" w:cs="Andalus"/>
        </w:rPr>
        <w:t xml:space="preserve">                                                                                                                          </w:t>
      </w:r>
      <w:r w:rsidRPr="00AA63BF">
        <w:rPr>
          <w:rFonts w:ascii="Gadugi" w:eastAsia="Batang" w:hAnsi="Gadugi" w:cs="Andalus"/>
        </w:rPr>
        <w:t xml:space="preserve">        </w:t>
      </w:r>
      <w:r w:rsidR="00705ACB" w:rsidRPr="00AA63BF">
        <w:rPr>
          <w:rFonts w:ascii="Gadugi" w:eastAsia="Batang" w:hAnsi="Gadugi" w:cs="Andalus"/>
        </w:rPr>
        <w:t xml:space="preserve">    </w:t>
      </w:r>
    </w:p>
    <w:sectPr w:rsidR="00F36E17" w:rsidRPr="00AA63BF" w:rsidSect="00A92534">
      <w:type w:val="continuous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182" w:rsidRDefault="005C2182" w:rsidP="00F36E17">
      <w:pPr>
        <w:spacing w:after="0" w:line="240" w:lineRule="auto"/>
      </w:pPr>
      <w:r>
        <w:separator/>
      </w:r>
    </w:p>
  </w:endnote>
  <w:endnote w:type="continuationSeparator" w:id="0">
    <w:p w:rsidR="005C2182" w:rsidRDefault="005C2182" w:rsidP="00F3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182" w:rsidRDefault="005C2182" w:rsidP="00F36E17">
      <w:pPr>
        <w:spacing w:after="0" w:line="240" w:lineRule="auto"/>
      </w:pPr>
      <w:r>
        <w:separator/>
      </w:r>
    </w:p>
  </w:footnote>
  <w:footnote w:type="continuationSeparator" w:id="0">
    <w:p w:rsidR="005C2182" w:rsidRDefault="005C2182" w:rsidP="00F3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17" w:rsidRDefault="00F36E17">
    <w:pPr>
      <w:pStyle w:val="Intestazione"/>
    </w:pPr>
  </w:p>
  <w:p w:rsidR="00F36E17" w:rsidRDefault="00F36E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1771E"/>
    <w:multiLevelType w:val="hybridMultilevel"/>
    <w:tmpl w:val="E368C662"/>
    <w:lvl w:ilvl="0" w:tplc="C89C8B34">
      <w:numFmt w:val="bullet"/>
      <w:lvlText w:val="-"/>
      <w:lvlJc w:val="left"/>
      <w:pPr>
        <w:ind w:left="720" w:hanging="360"/>
      </w:pPr>
      <w:rPr>
        <w:rFonts w:ascii="Batang" w:eastAsia="Batang" w:hAnsi="Batang" w:cstheme="minorBid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E374F"/>
    <w:multiLevelType w:val="hybridMultilevel"/>
    <w:tmpl w:val="00003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95EED"/>
    <w:multiLevelType w:val="hybridMultilevel"/>
    <w:tmpl w:val="FB023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A2AF9"/>
    <w:multiLevelType w:val="hybridMultilevel"/>
    <w:tmpl w:val="8EB2C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D1DF5"/>
    <w:multiLevelType w:val="hybridMultilevel"/>
    <w:tmpl w:val="D7BA862A"/>
    <w:lvl w:ilvl="0" w:tplc="0410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5" w15:restartNumberingAfterBreak="0">
    <w:nsid w:val="73AE378F"/>
    <w:multiLevelType w:val="hybridMultilevel"/>
    <w:tmpl w:val="DE783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37232"/>
    <w:multiLevelType w:val="hybridMultilevel"/>
    <w:tmpl w:val="045CB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E17"/>
    <w:rsid w:val="00055419"/>
    <w:rsid w:val="000A4426"/>
    <w:rsid w:val="000A5334"/>
    <w:rsid w:val="000F027C"/>
    <w:rsid w:val="000F7355"/>
    <w:rsid w:val="001043D0"/>
    <w:rsid w:val="0012633E"/>
    <w:rsid w:val="001265D6"/>
    <w:rsid w:val="00164C42"/>
    <w:rsid w:val="001A0D5D"/>
    <w:rsid w:val="001C11DB"/>
    <w:rsid w:val="001C1E2C"/>
    <w:rsid w:val="001D23F7"/>
    <w:rsid w:val="00201159"/>
    <w:rsid w:val="00205B3C"/>
    <w:rsid w:val="00223A14"/>
    <w:rsid w:val="00252902"/>
    <w:rsid w:val="0025711B"/>
    <w:rsid w:val="00283CC9"/>
    <w:rsid w:val="002A2DDF"/>
    <w:rsid w:val="002E050D"/>
    <w:rsid w:val="002E773E"/>
    <w:rsid w:val="0032008B"/>
    <w:rsid w:val="0032399A"/>
    <w:rsid w:val="003336B0"/>
    <w:rsid w:val="003A641E"/>
    <w:rsid w:val="003E21D8"/>
    <w:rsid w:val="003E572C"/>
    <w:rsid w:val="003F128C"/>
    <w:rsid w:val="003F599A"/>
    <w:rsid w:val="00424D45"/>
    <w:rsid w:val="00425F03"/>
    <w:rsid w:val="004367BA"/>
    <w:rsid w:val="00460750"/>
    <w:rsid w:val="004704E1"/>
    <w:rsid w:val="004806CA"/>
    <w:rsid w:val="004C1834"/>
    <w:rsid w:val="004C457D"/>
    <w:rsid w:val="004C6D43"/>
    <w:rsid w:val="00535AB2"/>
    <w:rsid w:val="00541994"/>
    <w:rsid w:val="00570FDC"/>
    <w:rsid w:val="005764A0"/>
    <w:rsid w:val="005818CA"/>
    <w:rsid w:val="005C1F9F"/>
    <w:rsid w:val="005C2182"/>
    <w:rsid w:val="005C4DDF"/>
    <w:rsid w:val="005C68D0"/>
    <w:rsid w:val="005D19D4"/>
    <w:rsid w:val="005D5251"/>
    <w:rsid w:val="00602950"/>
    <w:rsid w:val="006039A4"/>
    <w:rsid w:val="00613B94"/>
    <w:rsid w:val="00621567"/>
    <w:rsid w:val="0065409A"/>
    <w:rsid w:val="00664512"/>
    <w:rsid w:val="00673AA7"/>
    <w:rsid w:val="006A0B11"/>
    <w:rsid w:val="006A4BBB"/>
    <w:rsid w:val="006C77D4"/>
    <w:rsid w:val="006D5670"/>
    <w:rsid w:val="006E0B3D"/>
    <w:rsid w:val="00705ACB"/>
    <w:rsid w:val="0071396A"/>
    <w:rsid w:val="00733387"/>
    <w:rsid w:val="007367DD"/>
    <w:rsid w:val="00747B37"/>
    <w:rsid w:val="0078423F"/>
    <w:rsid w:val="00786263"/>
    <w:rsid w:val="00795474"/>
    <w:rsid w:val="007A4EBD"/>
    <w:rsid w:val="007B19CC"/>
    <w:rsid w:val="007C475B"/>
    <w:rsid w:val="008202AC"/>
    <w:rsid w:val="00841FC1"/>
    <w:rsid w:val="00861BCC"/>
    <w:rsid w:val="008C5CFD"/>
    <w:rsid w:val="008F28A7"/>
    <w:rsid w:val="0090544F"/>
    <w:rsid w:val="00965237"/>
    <w:rsid w:val="009A6ADD"/>
    <w:rsid w:val="009A72BF"/>
    <w:rsid w:val="009B145E"/>
    <w:rsid w:val="009B7D6E"/>
    <w:rsid w:val="009E78A2"/>
    <w:rsid w:val="00A02441"/>
    <w:rsid w:val="00A10039"/>
    <w:rsid w:val="00A5491C"/>
    <w:rsid w:val="00A63CDC"/>
    <w:rsid w:val="00A92534"/>
    <w:rsid w:val="00AA63BF"/>
    <w:rsid w:val="00AC5B5B"/>
    <w:rsid w:val="00AE4BB6"/>
    <w:rsid w:val="00B037E6"/>
    <w:rsid w:val="00B15683"/>
    <w:rsid w:val="00B27F05"/>
    <w:rsid w:val="00B30F12"/>
    <w:rsid w:val="00B36BA5"/>
    <w:rsid w:val="00B630EC"/>
    <w:rsid w:val="00BC08D9"/>
    <w:rsid w:val="00C156AD"/>
    <w:rsid w:val="00C255E3"/>
    <w:rsid w:val="00C44977"/>
    <w:rsid w:val="00C874F4"/>
    <w:rsid w:val="00CA41A9"/>
    <w:rsid w:val="00CD611D"/>
    <w:rsid w:val="00D108B8"/>
    <w:rsid w:val="00D3433E"/>
    <w:rsid w:val="00D36805"/>
    <w:rsid w:val="00D512BA"/>
    <w:rsid w:val="00D76028"/>
    <w:rsid w:val="00D83376"/>
    <w:rsid w:val="00D85C81"/>
    <w:rsid w:val="00DB3A20"/>
    <w:rsid w:val="00DB682B"/>
    <w:rsid w:val="00DC1D6A"/>
    <w:rsid w:val="00DC3567"/>
    <w:rsid w:val="00DD50D8"/>
    <w:rsid w:val="00E146AC"/>
    <w:rsid w:val="00E222CE"/>
    <w:rsid w:val="00E25905"/>
    <w:rsid w:val="00E27406"/>
    <w:rsid w:val="00E56DCA"/>
    <w:rsid w:val="00E672A4"/>
    <w:rsid w:val="00E872C0"/>
    <w:rsid w:val="00E93D96"/>
    <w:rsid w:val="00E94789"/>
    <w:rsid w:val="00E968B1"/>
    <w:rsid w:val="00EC6FA3"/>
    <w:rsid w:val="00F05521"/>
    <w:rsid w:val="00F36E17"/>
    <w:rsid w:val="00F7061F"/>
    <w:rsid w:val="00F8271B"/>
    <w:rsid w:val="00F86F93"/>
    <w:rsid w:val="00FA63A7"/>
    <w:rsid w:val="00FE215A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572D5D-D0AF-49DF-B72B-288F7473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3A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36E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6E17"/>
  </w:style>
  <w:style w:type="paragraph" w:styleId="Pidipagina">
    <w:name w:val="footer"/>
    <w:basedOn w:val="Normale"/>
    <w:link w:val="PidipaginaCarattere"/>
    <w:uiPriority w:val="99"/>
    <w:semiHidden/>
    <w:unhideWhenUsed/>
    <w:rsid w:val="00F36E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36E17"/>
  </w:style>
  <w:style w:type="paragraph" w:styleId="Paragrafoelenco">
    <w:name w:val="List Paragraph"/>
    <w:basedOn w:val="Normale"/>
    <w:uiPriority w:val="34"/>
    <w:qFormat/>
    <w:rsid w:val="00861BC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1BC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F9F"/>
    <w:rPr>
      <w:rFonts w:ascii="Tahoma" w:hAnsi="Tahoma" w:cs="Tahoma"/>
      <w:sz w:val="16"/>
      <w:szCs w:val="16"/>
    </w:rPr>
  </w:style>
  <w:style w:type="paragraph" w:customStyle="1" w:styleId="CVNormal">
    <w:name w:val="CV Normal"/>
    <w:basedOn w:val="Normale"/>
    <w:rsid w:val="000F7355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3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a.schettino.864@psypec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che63@tiscali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tic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023F6-5F30-43EC-88D6-AC2DD6F0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hp</cp:lastModifiedBy>
  <cp:revision>101</cp:revision>
  <cp:lastPrinted>2021-05-18T13:19:00Z</cp:lastPrinted>
  <dcterms:created xsi:type="dcterms:W3CDTF">2012-02-01T16:06:00Z</dcterms:created>
  <dcterms:modified xsi:type="dcterms:W3CDTF">2023-06-20T13:09:00Z</dcterms:modified>
</cp:coreProperties>
</file>